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E9A" w:rsidRPr="00020072" w:rsidRDefault="00AC0E9A" w:rsidP="00AC0E9A">
      <w:pPr>
        <w:pStyle w:val="2"/>
        <w:numPr>
          <w:ilvl w:val="1"/>
          <w:numId w:val="1"/>
        </w:numPr>
        <w:spacing w:before="0" w:after="0" w:line="360" w:lineRule="auto"/>
        <w:rPr>
          <w:sz w:val="22"/>
          <w:szCs w:val="22"/>
        </w:rPr>
      </w:pPr>
      <w:bookmarkStart w:id="0" w:name="_Ref271557649"/>
      <w:bookmarkStart w:id="1" w:name="_Toc277334591"/>
      <w:bookmarkStart w:id="2" w:name="_Toc343690025"/>
      <w:r w:rsidRPr="00020072">
        <w:rPr>
          <w:sz w:val="22"/>
          <w:szCs w:val="22"/>
        </w:rPr>
        <w:t xml:space="preserve">Коммерческое предложение (форма </w:t>
      </w:r>
      <w:r w:rsidRPr="00020072">
        <w:rPr>
          <w:noProof/>
          <w:sz w:val="22"/>
          <w:szCs w:val="22"/>
        </w:rPr>
        <w:t>4</w:t>
      </w:r>
      <w:r w:rsidRPr="00020072">
        <w:rPr>
          <w:sz w:val="22"/>
          <w:szCs w:val="22"/>
        </w:rPr>
        <w:t>)</w:t>
      </w:r>
      <w:bookmarkEnd w:id="0"/>
      <w:bookmarkEnd w:id="1"/>
      <w:bookmarkEnd w:id="2"/>
    </w:p>
    <w:p w:rsidR="00AC0E9A" w:rsidRPr="00020072" w:rsidRDefault="00AC0E9A" w:rsidP="00AC0E9A">
      <w:pPr>
        <w:pStyle w:val="21"/>
        <w:numPr>
          <w:ilvl w:val="2"/>
          <w:numId w:val="1"/>
        </w:numPr>
        <w:tabs>
          <w:tab w:val="clear" w:pos="2694"/>
          <w:tab w:val="num" w:pos="-4820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" w:name="_Toc125426227"/>
      <w:r w:rsidRPr="00020072">
        <w:rPr>
          <w:sz w:val="22"/>
          <w:szCs w:val="22"/>
        </w:rPr>
        <w:t xml:space="preserve">Форма </w:t>
      </w:r>
      <w:bookmarkEnd w:id="3"/>
      <w:r w:rsidRPr="00020072">
        <w:rPr>
          <w:sz w:val="22"/>
          <w:szCs w:val="22"/>
        </w:rPr>
        <w:t>коммерческого предложения</w:t>
      </w:r>
    </w:p>
    <w:p w:rsidR="00AC0E9A" w:rsidRPr="00020072" w:rsidRDefault="00AC0E9A" w:rsidP="00AC0E9A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20072">
        <w:rPr>
          <w:b/>
          <w:color w:val="000000"/>
          <w:spacing w:val="36"/>
          <w:sz w:val="22"/>
          <w:szCs w:val="22"/>
        </w:rPr>
        <w:t>начало формы</w:t>
      </w:r>
    </w:p>
    <w:p w:rsidR="00AC0E9A" w:rsidRPr="00020072" w:rsidRDefault="00AC0E9A" w:rsidP="00AC0E9A">
      <w:pPr>
        <w:spacing w:line="240" w:lineRule="auto"/>
        <w:ind w:firstLine="0"/>
        <w:jc w:val="left"/>
        <w:rPr>
          <w:sz w:val="22"/>
          <w:szCs w:val="22"/>
        </w:rPr>
      </w:pPr>
    </w:p>
    <w:p w:rsidR="00AC0E9A" w:rsidRPr="00020072" w:rsidRDefault="00AC0E9A" w:rsidP="00AC0E9A">
      <w:pPr>
        <w:spacing w:line="240" w:lineRule="auto"/>
        <w:ind w:firstLine="0"/>
        <w:jc w:val="left"/>
        <w:rPr>
          <w:sz w:val="22"/>
          <w:szCs w:val="22"/>
        </w:rPr>
      </w:pPr>
      <w:r w:rsidRPr="00020072">
        <w:rPr>
          <w:sz w:val="22"/>
          <w:szCs w:val="22"/>
        </w:rPr>
        <w:t xml:space="preserve">Приложение </w:t>
      </w:r>
      <w:r w:rsidRPr="00020072">
        <w:rPr>
          <w:noProof/>
          <w:sz w:val="22"/>
          <w:szCs w:val="22"/>
        </w:rPr>
        <w:t>3</w:t>
      </w:r>
      <w:r w:rsidRPr="00020072">
        <w:rPr>
          <w:sz w:val="22"/>
          <w:szCs w:val="22"/>
        </w:rPr>
        <w:t xml:space="preserve"> к письму о подаче оферты</w:t>
      </w:r>
      <w:r w:rsidRPr="00020072">
        <w:rPr>
          <w:sz w:val="22"/>
          <w:szCs w:val="22"/>
        </w:rPr>
        <w:br/>
        <w:t>от «____»_____________ </w:t>
      </w:r>
      <w:proofErr w:type="gramStart"/>
      <w:r w:rsidRPr="00020072">
        <w:rPr>
          <w:sz w:val="22"/>
          <w:szCs w:val="22"/>
        </w:rPr>
        <w:t>г</w:t>
      </w:r>
      <w:proofErr w:type="gramEnd"/>
      <w:r w:rsidRPr="00020072">
        <w:rPr>
          <w:sz w:val="22"/>
          <w:szCs w:val="22"/>
        </w:rPr>
        <w:t>. №__________</w:t>
      </w:r>
    </w:p>
    <w:p w:rsidR="00AC0E9A" w:rsidRPr="00020072" w:rsidRDefault="00AC0E9A" w:rsidP="00AC0E9A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020072">
        <w:rPr>
          <w:b/>
          <w:sz w:val="22"/>
          <w:szCs w:val="22"/>
        </w:rPr>
        <w:t>Коммерческое предложение</w:t>
      </w:r>
    </w:p>
    <w:p w:rsidR="00AC0E9A" w:rsidRPr="00020072" w:rsidRDefault="00AC0E9A" w:rsidP="00AC0E9A">
      <w:pPr>
        <w:spacing w:line="240" w:lineRule="auto"/>
        <w:ind w:firstLine="0"/>
        <w:rPr>
          <w:color w:val="000000"/>
          <w:sz w:val="22"/>
          <w:szCs w:val="22"/>
        </w:rPr>
      </w:pPr>
    </w:p>
    <w:p w:rsidR="00AC0E9A" w:rsidRPr="00020072" w:rsidRDefault="00AC0E9A" w:rsidP="00AC0E9A">
      <w:pPr>
        <w:spacing w:line="240" w:lineRule="auto"/>
        <w:ind w:firstLine="0"/>
        <w:rPr>
          <w:color w:val="000000"/>
          <w:sz w:val="22"/>
          <w:szCs w:val="22"/>
        </w:rPr>
      </w:pPr>
      <w:r w:rsidRPr="00020072">
        <w:rPr>
          <w:color w:val="000000"/>
          <w:sz w:val="22"/>
          <w:szCs w:val="22"/>
        </w:rPr>
        <w:t>Наименование и адрес Поставщика: _________________________________</w:t>
      </w:r>
    </w:p>
    <w:p w:rsidR="00AC0E9A" w:rsidRPr="00020072" w:rsidRDefault="00AC0E9A" w:rsidP="00AC0E9A">
      <w:pPr>
        <w:spacing w:before="120" w:line="240" w:lineRule="auto"/>
        <w:ind w:firstLine="540"/>
        <w:rPr>
          <w:color w:val="000000"/>
          <w:sz w:val="22"/>
          <w:szCs w:val="22"/>
        </w:rPr>
      </w:pPr>
      <w:r w:rsidRPr="00020072">
        <w:rPr>
          <w:color w:val="000000"/>
          <w:sz w:val="22"/>
          <w:szCs w:val="22"/>
        </w:rPr>
        <w:t>Таблица 1</w:t>
      </w:r>
      <w:r w:rsidRPr="00020072">
        <w:rPr>
          <w:b/>
          <w:sz w:val="22"/>
          <w:szCs w:val="22"/>
        </w:rPr>
        <w:t xml:space="preserve"> Расчет стоимости поставляемой продукции</w:t>
      </w:r>
    </w:p>
    <w:tbl>
      <w:tblPr>
        <w:tblW w:w="15314" w:type="dxa"/>
        <w:tblInd w:w="93" w:type="dxa"/>
        <w:tblLook w:val="04A0"/>
      </w:tblPr>
      <w:tblGrid>
        <w:gridCol w:w="618"/>
        <w:gridCol w:w="1300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0F2948" w:rsidRPr="00094636" w:rsidTr="00897034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948" w:rsidRPr="00E04E53" w:rsidRDefault="000F2948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E04E53">
              <w:rPr>
                <w:b/>
                <w:bCs/>
                <w:color w:val="000000"/>
                <w:sz w:val="18"/>
                <w:szCs w:val="18"/>
              </w:rPr>
              <w:t>п</w:t>
            </w:r>
            <w:proofErr w:type="spellEnd"/>
            <w:proofErr w:type="gramEnd"/>
            <w:r w:rsidRPr="00E04E53">
              <w:rPr>
                <w:b/>
                <w:bCs/>
                <w:color w:val="000000"/>
                <w:sz w:val="18"/>
                <w:szCs w:val="18"/>
              </w:rPr>
              <w:t>/</w:t>
            </w:r>
            <w:proofErr w:type="spellStart"/>
            <w:r w:rsidRPr="00E04E53">
              <w:rPr>
                <w:b/>
                <w:bCs/>
                <w:color w:val="000000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948" w:rsidRPr="00E04E53" w:rsidRDefault="000F2948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Код материала из справочника заказчика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948" w:rsidRPr="00E04E53" w:rsidRDefault="000F2948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948" w:rsidRPr="00E04E53" w:rsidRDefault="000F2948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АНАЛОГ</w:t>
            </w:r>
            <w:r w:rsidRPr="00E04E53">
              <w:rPr>
                <w:b/>
                <w:bCs/>
                <w:color w:val="000000"/>
                <w:sz w:val="18"/>
                <w:szCs w:val="18"/>
              </w:rPr>
              <w:br/>
              <w:t xml:space="preserve">(заполняется </w:t>
            </w:r>
            <w:proofErr w:type="gramStart"/>
            <w:r w:rsidRPr="00E04E53">
              <w:rPr>
                <w:b/>
                <w:bCs/>
                <w:color w:val="000000"/>
                <w:sz w:val="18"/>
                <w:szCs w:val="18"/>
              </w:rPr>
              <w:t>поставщиком</w:t>
            </w:r>
            <w:proofErr w:type="gramEnd"/>
            <w:r w:rsidRPr="00E04E53">
              <w:rPr>
                <w:b/>
                <w:bCs/>
                <w:color w:val="000000"/>
                <w:sz w:val="18"/>
                <w:szCs w:val="18"/>
              </w:rPr>
      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948" w:rsidRPr="00E04E53" w:rsidRDefault="000F2948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948" w:rsidRPr="00E04E53" w:rsidRDefault="000F2948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948" w:rsidRPr="00E04E53" w:rsidRDefault="000F2948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948" w:rsidRPr="00E04E53" w:rsidRDefault="000F2948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948" w:rsidRPr="00E04E53" w:rsidRDefault="000F2948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2948" w:rsidRPr="00E04E53" w:rsidRDefault="000F2948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0F2948" w:rsidRPr="00E04E53" w:rsidRDefault="000F2948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0F2948" w:rsidRPr="00E04E53" w:rsidRDefault="000F2948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 xml:space="preserve">Цена единицы с НДС, </w:t>
            </w:r>
            <w:proofErr w:type="spellStart"/>
            <w:r w:rsidRPr="00E04E53">
              <w:rPr>
                <w:b/>
                <w:bCs/>
                <w:color w:val="000000"/>
                <w:sz w:val="18"/>
                <w:szCs w:val="18"/>
              </w:rPr>
              <w:t>руб</w:t>
            </w:r>
            <w:proofErr w:type="spellEnd"/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948" w:rsidRPr="00E04E53" w:rsidRDefault="000F2948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948" w:rsidRPr="00E04E53" w:rsidRDefault="000F2948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Стоимость с НДС, руб.</w:t>
            </w:r>
          </w:p>
        </w:tc>
      </w:tr>
      <w:tr w:rsidR="000F2948" w:rsidRPr="00094636" w:rsidTr="00897034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948" w:rsidRPr="00E04E53" w:rsidRDefault="000F2948" w:rsidP="00897034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948" w:rsidRPr="00E04E53" w:rsidRDefault="000F2948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948" w:rsidRPr="00E04E53" w:rsidRDefault="000F2948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948" w:rsidRPr="00E04E53" w:rsidRDefault="000F2948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948" w:rsidRPr="00E04E53" w:rsidRDefault="000F2948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948" w:rsidRPr="00E04E53" w:rsidRDefault="000F2948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948" w:rsidRPr="00E04E53" w:rsidRDefault="000F2948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948" w:rsidRPr="00E04E53" w:rsidRDefault="000F2948" w:rsidP="00897034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948" w:rsidRPr="00E04E53" w:rsidRDefault="000F2948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2948" w:rsidRPr="00E04E53" w:rsidRDefault="000F2948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48" w:rsidRPr="00E04E53" w:rsidRDefault="000F2948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48" w:rsidRPr="00E04E53" w:rsidRDefault="000F2948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</w:tr>
      <w:tr w:rsidR="000F2948" w:rsidRPr="00094636" w:rsidTr="00897034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948" w:rsidRPr="00E04E53" w:rsidRDefault="000F2948" w:rsidP="00897034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948" w:rsidRPr="00E04E53" w:rsidRDefault="000F2948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948" w:rsidRPr="00E04E53" w:rsidRDefault="000F2948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948" w:rsidRPr="00E04E53" w:rsidRDefault="000F2948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948" w:rsidRPr="00E04E53" w:rsidRDefault="000F2948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948" w:rsidRPr="00E04E53" w:rsidRDefault="000F2948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948" w:rsidRPr="00E04E53" w:rsidRDefault="000F2948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948" w:rsidRPr="00E04E53" w:rsidRDefault="000F2948" w:rsidP="00897034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948" w:rsidRPr="00E04E53" w:rsidRDefault="000F2948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2948" w:rsidRPr="00E04E53" w:rsidRDefault="000F2948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48" w:rsidRPr="00E04E53" w:rsidRDefault="000F2948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48" w:rsidRPr="00E04E53" w:rsidRDefault="000F2948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</w:tr>
      <w:tr w:rsidR="000F2948" w:rsidRPr="00094636" w:rsidTr="00897034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948" w:rsidRPr="00E04E53" w:rsidRDefault="000F2948" w:rsidP="00897034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948" w:rsidRPr="00E04E53" w:rsidRDefault="000F2948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ИТОГО без НДС, руб.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948" w:rsidRPr="00E04E53" w:rsidRDefault="000F2948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948" w:rsidRPr="00E04E53" w:rsidRDefault="000F2948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948" w:rsidRPr="00E04E53" w:rsidRDefault="000F2948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948" w:rsidRPr="00E04E53" w:rsidRDefault="000F2948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948" w:rsidRPr="00E04E53" w:rsidRDefault="000F2948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948" w:rsidRPr="00E04E53" w:rsidRDefault="000F2948" w:rsidP="00897034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948" w:rsidRPr="00E04E53" w:rsidRDefault="000F2948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2948" w:rsidRPr="00E04E53" w:rsidRDefault="000F2948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48" w:rsidRPr="00E04E53" w:rsidRDefault="000F2948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48" w:rsidRPr="00E04E53" w:rsidRDefault="000F2948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</w:tr>
      <w:tr w:rsidR="000F2948" w:rsidRPr="00094636" w:rsidTr="00897034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948" w:rsidRPr="00E04E53" w:rsidRDefault="000F2948" w:rsidP="00897034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948" w:rsidRPr="00E04E53" w:rsidRDefault="000F2948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НДС, руб.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948" w:rsidRPr="00E04E53" w:rsidRDefault="000F2948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948" w:rsidRPr="00E04E53" w:rsidRDefault="000F2948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948" w:rsidRPr="00E04E53" w:rsidRDefault="000F2948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948" w:rsidRPr="00E04E53" w:rsidRDefault="000F2948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948" w:rsidRPr="00E04E53" w:rsidRDefault="000F2948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948" w:rsidRPr="00E04E53" w:rsidRDefault="000F2948" w:rsidP="00897034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948" w:rsidRPr="00E04E53" w:rsidRDefault="000F2948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2948" w:rsidRPr="00E04E53" w:rsidRDefault="000F2948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48" w:rsidRPr="00E04E53" w:rsidRDefault="000F2948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48" w:rsidRPr="00E04E53" w:rsidRDefault="000F2948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</w:tr>
      <w:tr w:rsidR="000F2948" w:rsidRPr="00D179B0" w:rsidTr="00897034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948" w:rsidRPr="00E04E53" w:rsidRDefault="000F2948" w:rsidP="00897034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948" w:rsidRPr="00E04E53" w:rsidRDefault="000F2948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Стоимость продукции ИТОГО с НДС, руб.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948" w:rsidRPr="00E04E53" w:rsidRDefault="000F2948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948" w:rsidRPr="00E04E53" w:rsidRDefault="000F2948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948" w:rsidRPr="00E04E53" w:rsidRDefault="000F2948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948" w:rsidRPr="00E04E53" w:rsidRDefault="000F2948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948" w:rsidRPr="00E04E53" w:rsidRDefault="000F2948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948" w:rsidRPr="00E04E53" w:rsidRDefault="000F2948" w:rsidP="00897034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948" w:rsidRPr="00E04E53" w:rsidRDefault="000F2948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2948" w:rsidRPr="00E04E53" w:rsidRDefault="000F2948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48" w:rsidRPr="00E04E53" w:rsidRDefault="000F2948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48" w:rsidRPr="00E04E53" w:rsidRDefault="000F2948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</w:tr>
    </w:tbl>
    <w:p w:rsidR="00DE32C7" w:rsidRDefault="00DE32C7" w:rsidP="00DE32C7">
      <w:pPr>
        <w:rPr>
          <w:sz w:val="22"/>
          <w:szCs w:val="22"/>
        </w:rPr>
      </w:pPr>
    </w:p>
    <w:p w:rsidR="00DE32C7" w:rsidRPr="00022519" w:rsidRDefault="005959CE" w:rsidP="00DE32C7">
      <w:pPr>
        <w:rPr>
          <w:color w:val="1F497D" w:themeColor="dark2"/>
          <w:sz w:val="22"/>
          <w:szCs w:val="22"/>
        </w:rPr>
      </w:pPr>
      <w:proofErr w:type="gramStart"/>
      <w:r w:rsidRPr="00A30997">
        <w:rPr>
          <w:sz w:val="22"/>
          <w:szCs w:val="22"/>
        </w:rPr>
        <w:t xml:space="preserve">Цена единицы  с НДС, а так же общая итоговая стоимость продукции с НДС в таблице-1 должны включать все налоги, обязательные платежи, стоимость её доставки до склада Получателя, стоимость тары, стоимость погрузочно-разгрузочных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</w:t>
      </w:r>
      <w:proofErr w:type="spellStart"/>
      <w:r w:rsidRPr="00A30997">
        <w:rPr>
          <w:sz w:val="22"/>
          <w:szCs w:val="22"/>
        </w:rPr>
        <w:t>шеф-монтажом</w:t>
      </w:r>
      <w:proofErr w:type="spellEnd"/>
      <w:r w:rsidRPr="00A30997">
        <w:rPr>
          <w:sz w:val="22"/>
          <w:szCs w:val="22"/>
        </w:rPr>
        <w:t xml:space="preserve"> и </w:t>
      </w:r>
      <w:proofErr w:type="spellStart"/>
      <w:r w:rsidRPr="00A30997">
        <w:rPr>
          <w:sz w:val="22"/>
          <w:szCs w:val="22"/>
        </w:rPr>
        <w:t>шеф-наладкой</w:t>
      </w:r>
      <w:proofErr w:type="spellEnd"/>
      <w:r w:rsidRPr="00A30997">
        <w:rPr>
          <w:sz w:val="22"/>
          <w:szCs w:val="22"/>
        </w:rPr>
        <w:t xml:space="preserve"> в объеме согласно требованиям разделов</w:t>
      </w:r>
      <w:proofErr w:type="gramEnd"/>
      <w:r w:rsidRPr="00A30997">
        <w:rPr>
          <w:sz w:val="22"/>
          <w:szCs w:val="22"/>
        </w:rPr>
        <w:t xml:space="preserve"> 2 и 3</w:t>
      </w:r>
      <w:r w:rsidR="00022519" w:rsidRPr="00022519">
        <w:rPr>
          <w:sz w:val="22"/>
          <w:szCs w:val="22"/>
        </w:rPr>
        <w:t>.</w:t>
      </w:r>
    </w:p>
    <w:p w:rsidR="00AC0E9A" w:rsidRPr="00020072" w:rsidRDefault="00AC0E9A" w:rsidP="00AC0E9A">
      <w:pPr>
        <w:spacing w:before="120" w:line="240" w:lineRule="auto"/>
        <w:rPr>
          <w:sz w:val="22"/>
          <w:szCs w:val="22"/>
        </w:rPr>
      </w:pPr>
    </w:p>
    <w:p w:rsidR="00AC0E9A" w:rsidRPr="00020072" w:rsidRDefault="00AC0E9A" w:rsidP="00AC0E9A">
      <w:pPr>
        <w:spacing w:before="120" w:line="240" w:lineRule="auto"/>
        <w:rPr>
          <w:b/>
          <w:sz w:val="24"/>
          <w:szCs w:val="24"/>
        </w:rPr>
      </w:pPr>
      <w:r w:rsidRPr="00020072">
        <w:rPr>
          <w:sz w:val="22"/>
          <w:szCs w:val="22"/>
        </w:rPr>
        <w:t>Таблица 2</w:t>
      </w:r>
      <w:proofErr w:type="gramStart"/>
      <w:r w:rsidRPr="00020072">
        <w:rPr>
          <w:b/>
          <w:sz w:val="22"/>
          <w:szCs w:val="22"/>
        </w:rPr>
        <w:t xml:space="preserve"> П</w:t>
      </w:r>
      <w:proofErr w:type="gramEnd"/>
      <w:r w:rsidRPr="00020072">
        <w:rPr>
          <w:b/>
          <w:sz w:val="22"/>
          <w:szCs w:val="22"/>
        </w:rPr>
        <w:t>рочие коммерческие условия поставки продукции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5386"/>
        <w:gridCol w:w="5387"/>
      </w:tblGrid>
      <w:tr w:rsidR="00AC0E9A" w:rsidRPr="00020072" w:rsidTr="004A0A8A">
        <w:tc>
          <w:tcPr>
            <w:tcW w:w="709" w:type="dxa"/>
            <w:vAlign w:val="center"/>
          </w:tcPr>
          <w:p w:rsidR="00AC0E9A" w:rsidRPr="00020072" w:rsidRDefault="00AC0E9A" w:rsidP="004A0A8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20072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020072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20072">
              <w:rPr>
                <w:sz w:val="22"/>
                <w:szCs w:val="22"/>
              </w:rPr>
              <w:t>/</w:t>
            </w:r>
            <w:proofErr w:type="spellStart"/>
            <w:r w:rsidRPr="00020072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5386" w:type="dxa"/>
            <w:vAlign w:val="center"/>
          </w:tcPr>
          <w:p w:rsidR="00AC0E9A" w:rsidRPr="00020072" w:rsidRDefault="00AC0E9A" w:rsidP="004A0A8A">
            <w:pPr>
              <w:pStyle w:val="a4"/>
              <w:spacing w:before="0" w:after="0"/>
              <w:ind w:left="0" w:right="0"/>
              <w:jc w:val="center"/>
              <w:rPr>
                <w:szCs w:val="22"/>
              </w:rPr>
            </w:pPr>
            <w:r w:rsidRPr="00020072">
              <w:rPr>
                <w:szCs w:val="22"/>
              </w:rPr>
              <w:t>Наименование</w:t>
            </w:r>
          </w:p>
        </w:tc>
        <w:tc>
          <w:tcPr>
            <w:tcW w:w="5387" w:type="dxa"/>
            <w:vAlign w:val="center"/>
          </w:tcPr>
          <w:p w:rsidR="00AC0E9A" w:rsidRPr="00020072" w:rsidRDefault="00AC0E9A" w:rsidP="004A0A8A">
            <w:pPr>
              <w:pStyle w:val="a4"/>
              <w:spacing w:before="0" w:after="0"/>
              <w:ind w:left="0" w:right="0"/>
              <w:jc w:val="center"/>
              <w:rPr>
                <w:szCs w:val="22"/>
              </w:rPr>
            </w:pPr>
            <w:r w:rsidRPr="00020072">
              <w:rPr>
                <w:szCs w:val="22"/>
              </w:rPr>
              <w:t>Значение</w:t>
            </w:r>
          </w:p>
        </w:tc>
      </w:tr>
      <w:tr w:rsidR="00AC0E9A" w:rsidRPr="00020072" w:rsidTr="004A0A8A">
        <w:trPr>
          <w:cantSplit/>
        </w:trPr>
        <w:tc>
          <w:tcPr>
            <w:tcW w:w="709" w:type="dxa"/>
            <w:vAlign w:val="center"/>
          </w:tcPr>
          <w:p w:rsidR="00AC0E9A" w:rsidRPr="00020072" w:rsidRDefault="00AC0E9A" w:rsidP="004A0A8A">
            <w:pPr>
              <w:tabs>
                <w:tab w:val="num" w:pos="36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386" w:type="dxa"/>
          </w:tcPr>
          <w:p w:rsidR="00AC0E9A" w:rsidRPr="00020072" w:rsidRDefault="00AC0E9A" w:rsidP="004A0A8A">
            <w:pPr>
              <w:pStyle w:val="a5"/>
              <w:spacing w:before="0" w:after="0"/>
              <w:ind w:left="0" w:right="0"/>
              <w:rPr>
                <w:sz w:val="22"/>
                <w:szCs w:val="22"/>
              </w:rPr>
            </w:pPr>
            <w:r w:rsidRPr="00020072">
              <w:rPr>
                <w:sz w:val="22"/>
                <w:szCs w:val="22"/>
              </w:rPr>
              <w:t>Гарантийный срок</w:t>
            </w:r>
          </w:p>
        </w:tc>
        <w:tc>
          <w:tcPr>
            <w:tcW w:w="5387" w:type="dxa"/>
          </w:tcPr>
          <w:p w:rsidR="00AC0E9A" w:rsidRPr="00020072" w:rsidRDefault="00AC0E9A" w:rsidP="004A0A8A">
            <w:pPr>
              <w:pStyle w:val="a5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AC0E9A" w:rsidRPr="00020072" w:rsidTr="004A0A8A">
        <w:trPr>
          <w:cantSplit/>
        </w:trPr>
        <w:tc>
          <w:tcPr>
            <w:tcW w:w="709" w:type="dxa"/>
            <w:vAlign w:val="center"/>
          </w:tcPr>
          <w:p w:rsidR="00AC0E9A" w:rsidRPr="00020072" w:rsidRDefault="00AC0E9A" w:rsidP="004A0A8A">
            <w:pPr>
              <w:pStyle w:val="a5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5386" w:type="dxa"/>
          </w:tcPr>
          <w:p w:rsidR="00AC0E9A" w:rsidRPr="00020072" w:rsidRDefault="00AC0E9A" w:rsidP="004A0A8A">
            <w:pPr>
              <w:pStyle w:val="a5"/>
              <w:spacing w:after="0"/>
              <w:rPr>
                <w:sz w:val="22"/>
                <w:szCs w:val="22"/>
              </w:rPr>
            </w:pPr>
            <w:r w:rsidRPr="00020072">
              <w:rPr>
                <w:sz w:val="22"/>
                <w:szCs w:val="22"/>
              </w:rPr>
              <w:t>Условия оплаты</w:t>
            </w:r>
          </w:p>
        </w:tc>
        <w:tc>
          <w:tcPr>
            <w:tcW w:w="5387" w:type="dxa"/>
          </w:tcPr>
          <w:p w:rsidR="00AC0E9A" w:rsidRPr="00020072" w:rsidRDefault="00AC0E9A" w:rsidP="004A0A8A">
            <w:pPr>
              <w:pStyle w:val="a5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AC0E9A" w:rsidRPr="00020072" w:rsidTr="004A0A8A">
        <w:trPr>
          <w:cantSplit/>
        </w:trPr>
        <w:tc>
          <w:tcPr>
            <w:tcW w:w="709" w:type="dxa"/>
            <w:vAlign w:val="center"/>
          </w:tcPr>
          <w:p w:rsidR="00AC0E9A" w:rsidRPr="00020072" w:rsidRDefault="00AC0E9A" w:rsidP="004A0A8A">
            <w:pPr>
              <w:pStyle w:val="a5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  <w:r w:rsidRPr="00020072">
              <w:rPr>
                <w:sz w:val="22"/>
                <w:szCs w:val="22"/>
              </w:rPr>
              <w:t>…</w:t>
            </w:r>
          </w:p>
        </w:tc>
        <w:tc>
          <w:tcPr>
            <w:tcW w:w="5386" w:type="dxa"/>
          </w:tcPr>
          <w:p w:rsidR="00AC0E9A" w:rsidRPr="00020072" w:rsidRDefault="00AC0E9A" w:rsidP="004A0A8A">
            <w:pPr>
              <w:pStyle w:val="a5"/>
              <w:spacing w:before="0" w:after="0"/>
              <w:ind w:left="0" w:right="0"/>
              <w:rPr>
                <w:sz w:val="22"/>
                <w:szCs w:val="22"/>
              </w:rPr>
            </w:pPr>
            <w:r w:rsidRPr="00020072">
              <w:rPr>
                <w:sz w:val="22"/>
                <w:szCs w:val="22"/>
              </w:rPr>
              <w:t>и т.д.</w:t>
            </w:r>
          </w:p>
        </w:tc>
        <w:tc>
          <w:tcPr>
            <w:tcW w:w="5387" w:type="dxa"/>
          </w:tcPr>
          <w:p w:rsidR="00AC0E9A" w:rsidRPr="00020072" w:rsidRDefault="00AC0E9A" w:rsidP="004A0A8A">
            <w:pPr>
              <w:pStyle w:val="a5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AC0E9A" w:rsidRPr="00020072" w:rsidTr="004A0A8A">
        <w:trPr>
          <w:cantSplit/>
        </w:trPr>
        <w:tc>
          <w:tcPr>
            <w:tcW w:w="709" w:type="dxa"/>
            <w:vAlign w:val="center"/>
          </w:tcPr>
          <w:p w:rsidR="00AC0E9A" w:rsidRPr="00020072" w:rsidRDefault="00AC0E9A" w:rsidP="004A0A8A">
            <w:pPr>
              <w:pStyle w:val="a5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5386" w:type="dxa"/>
          </w:tcPr>
          <w:p w:rsidR="00AC0E9A" w:rsidRPr="00020072" w:rsidRDefault="00AC0E9A" w:rsidP="004A0A8A">
            <w:pPr>
              <w:pStyle w:val="a5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5387" w:type="dxa"/>
          </w:tcPr>
          <w:p w:rsidR="00AC0E9A" w:rsidRPr="00020072" w:rsidRDefault="00AC0E9A" w:rsidP="004A0A8A">
            <w:pPr>
              <w:pStyle w:val="a5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</w:tbl>
    <w:p w:rsidR="00AC0E9A" w:rsidRPr="00020072" w:rsidRDefault="00AC0E9A" w:rsidP="00AC0E9A">
      <w:pPr>
        <w:spacing w:before="120" w:line="240" w:lineRule="auto"/>
        <w:rPr>
          <w:b/>
          <w:sz w:val="24"/>
          <w:szCs w:val="24"/>
        </w:rPr>
      </w:pPr>
    </w:p>
    <w:p w:rsidR="00AC0E9A" w:rsidRPr="00020072" w:rsidRDefault="00AC0E9A" w:rsidP="00AC0E9A">
      <w:pPr>
        <w:tabs>
          <w:tab w:val="left" w:pos="15451"/>
        </w:tabs>
        <w:spacing w:before="240" w:after="100" w:afterAutospacing="1" w:line="240" w:lineRule="auto"/>
        <w:ind w:right="85" w:firstLine="0"/>
        <w:jc w:val="left"/>
        <w:rPr>
          <w:sz w:val="22"/>
          <w:szCs w:val="22"/>
          <w:vertAlign w:val="superscript"/>
        </w:rPr>
      </w:pPr>
      <w:r w:rsidRPr="00020072">
        <w:rPr>
          <w:sz w:val="22"/>
          <w:szCs w:val="22"/>
        </w:rPr>
        <w:t>.</w:t>
      </w:r>
    </w:p>
    <w:p w:rsidR="00AC0E9A" w:rsidRPr="00020072" w:rsidRDefault="00AC0E9A" w:rsidP="00AC0E9A">
      <w:pPr>
        <w:spacing w:line="240" w:lineRule="auto"/>
        <w:ind w:right="10998"/>
        <w:rPr>
          <w:color w:val="000000"/>
          <w:sz w:val="22"/>
          <w:szCs w:val="22"/>
        </w:rPr>
      </w:pPr>
      <w:r w:rsidRPr="00020072">
        <w:rPr>
          <w:color w:val="000000"/>
          <w:sz w:val="22"/>
          <w:szCs w:val="22"/>
        </w:rPr>
        <w:t>____________________________________</w:t>
      </w:r>
    </w:p>
    <w:p w:rsidR="00AC0E9A" w:rsidRPr="00020072" w:rsidRDefault="00AC0E9A" w:rsidP="00AC0E9A">
      <w:pPr>
        <w:spacing w:line="240" w:lineRule="auto"/>
        <w:ind w:right="10998"/>
        <w:jc w:val="center"/>
        <w:rPr>
          <w:color w:val="000000"/>
          <w:sz w:val="22"/>
          <w:szCs w:val="22"/>
          <w:vertAlign w:val="superscript"/>
        </w:rPr>
      </w:pPr>
      <w:r w:rsidRPr="00020072">
        <w:rPr>
          <w:color w:val="000000"/>
          <w:sz w:val="22"/>
          <w:szCs w:val="22"/>
          <w:vertAlign w:val="superscript"/>
        </w:rPr>
        <w:t>(подпись, М.П.)</w:t>
      </w:r>
    </w:p>
    <w:p w:rsidR="00AC0E9A" w:rsidRPr="00020072" w:rsidRDefault="00AC0E9A" w:rsidP="00AC0E9A">
      <w:pPr>
        <w:spacing w:line="240" w:lineRule="auto"/>
        <w:ind w:right="10998"/>
        <w:rPr>
          <w:color w:val="000000"/>
          <w:sz w:val="22"/>
          <w:szCs w:val="22"/>
        </w:rPr>
      </w:pPr>
      <w:r w:rsidRPr="00020072">
        <w:rPr>
          <w:color w:val="000000"/>
          <w:sz w:val="22"/>
          <w:szCs w:val="22"/>
        </w:rPr>
        <w:t>____________________________________</w:t>
      </w:r>
    </w:p>
    <w:p w:rsidR="00AC0E9A" w:rsidRPr="00020072" w:rsidRDefault="00AC0E9A" w:rsidP="00AC0E9A">
      <w:pPr>
        <w:spacing w:line="240" w:lineRule="auto"/>
        <w:ind w:right="10998"/>
        <w:jc w:val="center"/>
        <w:rPr>
          <w:color w:val="000000"/>
          <w:sz w:val="22"/>
          <w:szCs w:val="22"/>
          <w:vertAlign w:val="superscript"/>
        </w:rPr>
      </w:pPr>
      <w:r w:rsidRPr="00020072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20072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020072">
        <w:rPr>
          <w:color w:val="000000"/>
          <w:sz w:val="22"/>
          <w:szCs w:val="22"/>
          <w:vertAlign w:val="superscript"/>
        </w:rPr>
        <w:t>, должность)</w:t>
      </w:r>
    </w:p>
    <w:p w:rsidR="00AC0E9A" w:rsidRPr="00020072" w:rsidRDefault="00AC0E9A" w:rsidP="00AC0E9A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20072">
        <w:rPr>
          <w:b/>
          <w:color w:val="000000"/>
          <w:spacing w:val="36"/>
          <w:sz w:val="22"/>
          <w:szCs w:val="22"/>
        </w:rPr>
        <w:t>конец формы</w:t>
      </w:r>
    </w:p>
    <w:p w:rsidR="00AC0E9A" w:rsidRPr="00020072" w:rsidRDefault="00AC0E9A" w:rsidP="00AC0E9A">
      <w:pPr>
        <w:keepNext/>
        <w:spacing w:line="240" w:lineRule="auto"/>
        <w:rPr>
          <w:b/>
          <w:sz w:val="22"/>
          <w:szCs w:val="22"/>
        </w:rPr>
      </w:pPr>
    </w:p>
    <w:p w:rsidR="00AC0E9A" w:rsidRPr="00020072" w:rsidRDefault="00AC0E9A" w:rsidP="00AC0E9A">
      <w:pPr>
        <w:tabs>
          <w:tab w:val="left" w:pos="11540"/>
        </w:tabs>
        <w:rPr>
          <w:sz w:val="22"/>
          <w:szCs w:val="22"/>
        </w:rPr>
      </w:pPr>
      <w:r w:rsidRPr="00020072">
        <w:rPr>
          <w:sz w:val="22"/>
          <w:szCs w:val="22"/>
        </w:rPr>
        <w:tab/>
      </w:r>
    </w:p>
    <w:p w:rsidR="00AC0E9A" w:rsidRPr="00020072" w:rsidRDefault="00AC0E9A" w:rsidP="00AC0E9A">
      <w:pPr>
        <w:rPr>
          <w:sz w:val="22"/>
          <w:szCs w:val="22"/>
        </w:rPr>
      </w:pPr>
    </w:p>
    <w:p w:rsidR="00AC0E9A" w:rsidRPr="00020072" w:rsidRDefault="00AC0E9A" w:rsidP="00AC0E9A">
      <w:pPr>
        <w:rPr>
          <w:sz w:val="22"/>
          <w:szCs w:val="22"/>
        </w:rPr>
        <w:sectPr w:rsidR="00AC0E9A" w:rsidRPr="00020072" w:rsidSect="0000205F">
          <w:pgSz w:w="16838" w:h="11906" w:orient="landscape" w:code="9"/>
          <w:pgMar w:top="567" w:right="567" w:bottom="1134" w:left="737" w:header="680" w:footer="414" w:gutter="0"/>
          <w:cols w:space="708"/>
          <w:titlePg/>
          <w:docGrid w:linePitch="360"/>
        </w:sectPr>
      </w:pPr>
    </w:p>
    <w:p w:rsidR="00AC0E9A" w:rsidRPr="00020072" w:rsidRDefault="00AC0E9A" w:rsidP="00AC0E9A">
      <w:pPr>
        <w:pStyle w:val="21"/>
        <w:numPr>
          <w:ilvl w:val="2"/>
          <w:numId w:val="1"/>
        </w:numPr>
        <w:tabs>
          <w:tab w:val="clear" w:pos="2694"/>
          <w:tab w:val="num" w:pos="-4820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" w:name="_Toc125426228"/>
      <w:r w:rsidRPr="00020072">
        <w:rPr>
          <w:sz w:val="22"/>
          <w:szCs w:val="22"/>
        </w:rPr>
        <w:lastRenderedPageBreak/>
        <w:t>Инструкции по заполнению</w:t>
      </w:r>
      <w:bookmarkEnd w:id="4"/>
    </w:p>
    <w:p w:rsidR="00AC0E9A" w:rsidRPr="00020072" w:rsidRDefault="00AC0E9A" w:rsidP="00920A3E">
      <w:pPr>
        <w:pStyle w:val="a7"/>
        <w:numPr>
          <w:ilvl w:val="3"/>
          <w:numId w:val="1"/>
        </w:numPr>
        <w:snapToGrid w:val="0"/>
        <w:spacing w:line="240" w:lineRule="auto"/>
        <w:rPr>
          <w:sz w:val="22"/>
          <w:szCs w:val="22"/>
        </w:rPr>
      </w:pPr>
      <w:r w:rsidRPr="00020072">
        <w:rPr>
          <w:sz w:val="22"/>
          <w:szCs w:val="22"/>
        </w:rPr>
        <w:t>Поставщик указывает дату и номер Предложения в соответствии с письмом о подаче оферты (подраздел 6.1).</w:t>
      </w:r>
    </w:p>
    <w:p w:rsidR="00AC0E9A" w:rsidRPr="00020072" w:rsidRDefault="00AC0E9A" w:rsidP="00920A3E">
      <w:pPr>
        <w:pStyle w:val="a7"/>
        <w:numPr>
          <w:ilvl w:val="3"/>
          <w:numId w:val="1"/>
        </w:numPr>
        <w:snapToGrid w:val="0"/>
        <w:spacing w:line="240" w:lineRule="auto"/>
        <w:rPr>
          <w:sz w:val="22"/>
          <w:szCs w:val="22"/>
        </w:rPr>
      </w:pPr>
      <w:r w:rsidRPr="00020072">
        <w:rPr>
          <w:sz w:val="22"/>
          <w:szCs w:val="22"/>
        </w:rPr>
        <w:t>Поставщик указывает свое фирменное наименование (в т.ч. организационно-правовую форму) и свой юридический адрес.</w:t>
      </w:r>
    </w:p>
    <w:p w:rsidR="00AC0E9A" w:rsidRPr="00020072" w:rsidRDefault="00EC50C4" w:rsidP="00920A3E">
      <w:pPr>
        <w:pStyle w:val="a7"/>
        <w:numPr>
          <w:ilvl w:val="3"/>
          <w:numId w:val="1"/>
        </w:numPr>
        <w:snapToGrid w:val="0"/>
        <w:spacing w:line="240" w:lineRule="auto"/>
        <w:rPr>
          <w:sz w:val="22"/>
          <w:szCs w:val="22"/>
        </w:rPr>
      </w:pPr>
      <w:r w:rsidRPr="00FE19C2">
        <w:rPr>
          <w:sz w:val="22"/>
          <w:szCs w:val="22"/>
        </w:rPr>
        <w:t xml:space="preserve">В таблице-1 приводится расчет стоимости продукции. </w:t>
      </w:r>
      <w:proofErr w:type="gramStart"/>
      <w:r w:rsidRPr="00FE19C2">
        <w:rPr>
          <w:sz w:val="22"/>
          <w:szCs w:val="22"/>
        </w:rPr>
        <w:t xml:space="preserve">Цена единицы  с НДС, а так же общая итоговая стоимость продукции с НДС в таблице-1 должны включать все налоги, обязательные платежи, стоимость её доставки до склада Получателя, стоимость тары, стоимость погрузочно-разгрузочных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</w:t>
      </w:r>
      <w:proofErr w:type="spellStart"/>
      <w:r w:rsidRPr="00FE19C2">
        <w:rPr>
          <w:sz w:val="22"/>
          <w:szCs w:val="22"/>
        </w:rPr>
        <w:t>шеф-монтажом</w:t>
      </w:r>
      <w:proofErr w:type="spellEnd"/>
      <w:r w:rsidRPr="00FE19C2">
        <w:rPr>
          <w:sz w:val="22"/>
          <w:szCs w:val="22"/>
        </w:rPr>
        <w:t xml:space="preserve"> и </w:t>
      </w:r>
      <w:proofErr w:type="spellStart"/>
      <w:r w:rsidRPr="00FE19C2">
        <w:rPr>
          <w:sz w:val="22"/>
          <w:szCs w:val="22"/>
        </w:rPr>
        <w:t>шеф-наладкой</w:t>
      </w:r>
      <w:proofErr w:type="spellEnd"/>
      <w:r w:rsidRPr="00FE19C2">
        <w:rPr>
          <w:sz w:val="22"/>
          <w:szCs w:val="22"/>
        </w:rPr>
        <w:t xml:space="preserve"> в объеме согласно требованиям разделов</w:t>
      </w:r>
      <w:proofErr w:type="gramEnd"/>
      <w:r w:rsidRPr="00FE19C2">
        <w:rPr>
          <w:sz w:val="22"/>
          <w:szCs w:val="22"/>
        </w:rPr>
        <w:t xml:space="preserve"> 2 и 3</w:t>
      </w:r>
      <w:r w:rsidR="00AC0E9A" w:rsidRPr="00020072">
        <w:rPr>
          <w:sz w:val="22"/>
          <w:szCs w:val="22"/>
        </w:rPr>
        <w:t>.</w:t>
      </w:r>
    </w:p>
    <w:p w:rsidR="00AC0E9A" w:rsidRPr="00020072" w:rsidRDefault="00AC0E9A" w:rsidP="00920A3E">
      <w:pPr>
        <w:pStyle w:val="a7"/>
        <w:numPr>
          <w:ilvl w:val="3"/>
          <w:numId w:val="1"/>
        </w:numPr>
        <w:snapToGrid w:val="0"/>
        <w:spacing w:line="240" w:lineRule="auto"/>
        <w:rPr>
          <w:sz w:val="22"/>
          <w:szCs w:val="22"/>
        </w:rPr>
      </w:pPr>
      <w:r w:rsidRPr="00020072">
        <w:rPr>
          <w:sz w:val="22"/>
          <w:szCs w:val="22"/>
        </w:rPr>
        <w:t>В таблице-2 приводятся иные параметры коммерческого предложения Поставщика. В случае альтернативного (аналог требуемой продукции) предложения по поставляемому оборудованию, Поставщик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AC0E9A" w:rsidRPr="00EC50C4" w:rsidRDefault="00EC50C4" w:rsidP="00920A3E">
      <w:pPr>
        <w:pStyle w:val="a7"/>
        <w:numPr>
          <w:ilvl w:val="3"/>
          <w:numId w:val="1"/>
        </w:numPr>
        <w:snapToGrid w:val="0"/>
        <w:spacing w:line="240" w:lineRule="auto"/>
        <w:rPr>
          <w:sz w:val="22"/>
          <w:szCs w:val="22"/>
        </w:rPr>
      </w:pPr>
      <w:r w:rsidRPr="00EC50C4">
        <w:rPr>
          <w:sz w:val="22"/>
          <w:szCs w:val="22"/>
        </w:rPr>
        <w:t xml:space="preserve">Все суммы коммерческого предложения должны быть представлены в формате XXX </w:t>
      </w:r>
      <w:proofErr w:type="spellStart"/>
      <w:r w:rsidRPr="00EC50C4">
        <w:rPr>
          <w:sz w:val="22"/>
          <w:szCs w:val="22"/>
        </w:rPr>
        <w:t>XXX</w:t>
      </w:r>
      <w:proofErr w:type="spellEnd"/>
      <w:r w:rsidRPr="00EC50C4">
        <w:rPr>
          <w:sz w:val="22"/>
          <w:szCs w:val="22"/>
        </w:rPr>
        <w:t xml:space="preserve"> XXX,XX руб. например: «1 234 567,89 руб.».</w:t>
      </w:r>
      <w:r w:rsidR="00AC0E9A" w:rsidRPr="00EC50C4">
        <w:rPr>
          <w:sz w:val="22"/>
          <w:szCs w:val="22"/>
        </w:rPr>
        <w:t xml:space="preserve"> Арифметические ошибки в коммерческом предложении могут быть причиной отклонения Предложения.</w:t>
      </w:r>
    </w:p>
    <w:p w:rsidR="00AC0E9A" w:rsidRPr="00020072" w:rsidRDefault="00AC0E9A" w:rsidP="00920A3E">
      <w:pPr>
        <w:pStyle w:val="a7"/>
        <w:numPr>
          <w:ilvl w:val="3"/>
          <w:numId w:val="1"/>
        </w:numPr>
        <w:snapToGrid w:val="0"/>
        <w:spacing w:line="240" w:lineRule="auto"/>
        <w:rPr>
          <w:sz w:val="22"/>
          <w:szCs w:val="22"/>
        </w:rPr>
      </w:pPr>
      <w:bookmarkStart w:id="5" w:name="_Hlt22846931"/>
      <w:bookmarkEnd w:id="5"/>
      <w:r w:rsidRPr="00020072">
        <w:rPr>
          <w:sz w:val="22"/>
          <w:szCs w:val="22"/>
        </w:rPr>
        <w:t>Коммерческое предложение подготавливается на основании Технического предложения (подраздел 6.2).</w:t>
      </w:r>
    </w:p>
    <w:p w:rsidR="00AC0E9A" w:rsidRPr="00020072" w:rsidRDefault="00AC0E9A" w:rsidP="00920A3E">
      <w:pPr>
        <w:pStyle w:val="a7"/>
        <w:numPr>
          <w:ilvl w:val="3"/>
          <w:numId w:val="1"/>
        </w:numPr>
        <w:snapToGrid w:val="0"/>
        <w:spacing w:line="240" w:lineRule="auto"/>
        <w:rPr>
          <w:sz w:val="22"/>
          <w:szCs w:val="22"/>
        </w:rPr>
      </w:pPr>
      <w:r w:rsidRPr="00020072">
        <w:rPr>
          <w:sz w:val="22"/>
          <w:szCs w:val="22"/>
        </w:rPr>
        <w:t>Если в Техническом и Коммерческом предложениях указана различная продукция (тип-марка предлагаемой к поставке, завод-изготовитель, иные параметры) – такое Предложение Поставщика будет отклонено.</w:t>
      </w:r>
    </w:p>
    <w:p w:rsidR="00AC0E9A" w:rsidRPr="00020072" w:rsidRDefault="00AC0E9A" w:rsidP="00920A3E">
      <w:pPr>
        <w:pStyle w:val="a7"/>
        <w:numPr>
          <w:ilvl w:val="3"/>
          <w:numId w:val="1"/>
        </w:numPr>
        <w:snapToGrid w:val="0"/>
        <w:spacing w:line="240" w:lineRule="auto"/>
        <w:rPr>
          <w:sz w:val="22"/>
          <w:szCs w:val="22"/>
        </w:rPr>
      </w:pPr>
      <w:r w:rsidRPr="00020072">
        <w:rPr>
          <w:sz w:val="22"/>
          <w:szCs w:val="22"/>
        </w:rPr>
        <w:t>Указание идентичной продукции с различными ценами за единицу продукции запрещено, в противном случае Предложение Поставщика будет отклонено.</w:t>
      </w:r>
    </w:p>
    <w:p w:rsidR="00AC0E9A" w:rsidRPr="00020072" w:rsidRDefault="00920A3E" w:rsidP="00920A3E">
      <w:pPr>
        <w:pStyle w:val="a7"/>
        <w:numPr>
          <w:ilvl w:val="3"/>
          <w:numId w:val="1"/>
        </w:numPr>
        <w:snapToGrid w:val="0"/>
        <w:spacing w:line="240" w:lineRule="auto"/>
        <w:rPr>
          <w:sz w:val="22"/>
          <w:szCs w:val="22"/>
        </w:rPr>
      </w:pPr>
      <w:proofErr w:type="gramStart"/>
      <w:r w:rsidRPr="00920A3E">
        <w:rPr>
          <w:sz w:val="22"/>
          <w:szCs w:val="22"/>
        </w:rPr>
        <w:t>Поле «Код материала из справочника Заказчика» заполняется в строгом соответствием с кодами материалов/продукции, указанными в Сводной информации о предлагаемой продукции.</w:t>
      </w:r>
      <w:proofErr w:type="gramEnd"/>
      <w:r w:rsidRPr="00920A3E">
        <w:rPr>
          <w:sz w:val="22"/>
          <w:szCs w:val="22"/>
        </w:rPr>
        <w:t xml:space="preserve"> В случае </w:t>
      </w:r>
      <w:proofErr w:type="spellStart"/>
      <w:r w:rsidRPr="00920A3E">
        <w:rPr>
          <w:sz w:val="22"/>
          <w:szCs w:val="22"/>
        </w:rPr>
        <w:t>незаполнения</w:t>
      </w:r>
      <w:proofErr w:type="spellEnd"/>
      <w:r w:rsidRPr="00920A3E">
        <w:rPr>
          <w:sz w:val="22"/>
          <w:szCs w:val="22"/>
        </w:rPr>
        <w:t xml:space="preserve"> либо частичного заполнения данного поля Предложение Поставщика может быть отклонено без рассмотрения по существу</w:t>
      </w:r>
      <w:r w:rsidR="00AC0E9A" w:rsidRPr="00020072">
        <w:rPr>
          <w:sz w:val="22"/>
          <w:szCs w:val="22"/>
        </w:rPr>
        <w:t>.</w:t>
      </w:r>
    </w:p>
    <w:p w:rsidR="00AC0E9A" w:rsidRPr="00020072" w:rsidRDefault="00AC0E9A" w:rsidP="00920A3E">
      <w:pPr>
        <w:pStyle w:val="a7"/>
        <w:numPr>
          <w:ilvl w:val="3"/>
          <w:numId w:val="1"/>
        </w:numPr>
        <w:snapToGrid w:val="0"/>
        <w:spacing w:line="240" w:lineRule="auto"/>
        <w:rPr>
          <w:sz w:val="22"/>
          <w:szCs w:val="22"/>
        </w:rPr>
      </w:pPr>
      <w:r w:rsidRPr="00020072">
        <w:rPr>
          <w:sz w:val="22"/>
          <w:szCs w:val="22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AC0E9A" w:rsidRPr="00020072" w:rsidRDefault="00AC0E9A" w:rsidP="00920A3E">
      <w:pPr>
        <w:pStyle w:val="a7"/>
        <w:numPr>
          <w:ilvl w:val="3"/>
          <w:numId w:val="1"/>
        </w:numPr>
        <w:snapToGrid w:val="0"/>
        <w:spacing w:line="240" w:lineRule="auto"/>
        <w:rPr>
          <w:sz w:val="22"/>
          <w:szCs w:val="22"/>
        </w:rPr>
      </w:pPr>
      <w:r w:rsidRPr="00020072">
        <w:rPr>
          <w:sz w:val="22"/>
          <w:szCs w:val="22"/>
        </w:rPr>
        <w:t>В случае</w:t>
      </w:r>
      <w:proofErr w:type="gramStart"/>
      <w:r w:rsidRPr="00020072">
        <w:rPr>
          <w:sz w:val="22"/>
          <w:szCs w:val="22"/>
        </w:rPr>
        <w:t>,</w:t>
      </w:r>
      <w:proofErr w:type="gramEnd"/>
      <w:r w:rsidRPr="00020072">
        <w:rPr>
          <w:sz w:val="22"/>
          <w:szCs w:val="22"/>
        </w:rPr>
        <w:t xml:space="preserve"> если участником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AC0E9A" w:rsidRPr="00020072" w:rsidRDefault="00AC0E9A" w:rsidP="00920A3E">
      <w:pPr>
        <w:pStyle w:val="a7"/>
        <w:numPr>
          <w:ilvl w:val="3"/>
          <w:numId w:val="1"/>
        </w:numPr>
        <w:snapToGrid w:val="0"/>
        <w:spacing w:line="240" w:lineRule="auto"/>
        <w:rPr>
          <w:sz w:val="22"/>
          <w:szCs w:val="22"/>
        </w:rPr>
      </w:pPr>
      <w:r w:rsidRPr="00020072">
        <w:rPr>
          <w:sz w:val="22"/>
          <w:szCs w:val="22"/>
        </w:rPr>
        <w:t>В случае</w:t>
      </w:r>
      <w:proofErr w:type="gramStart"/>
      <w:r w:rsidRPr="00020072">
        <w:rPr>
          <w:sz w:val="22"/>
          <w:szCs w:val="22"/>
        </w:rPr>
        <w:t>,</w:t>
      </w:r>
      <w:proofErr w:type="gramEnd"/>
      <w:r w:rsidRPr="00020072">
        <w:rPr>
          <w:sz w:val="22"/>
          <w:szCs w:val="22"/>
        </w:rPr>
        <w:t xml:space="preserve"> если претендент предлагает к поставке эквивалентную замену продукции (аналог), требующейся в соответствии с техническим заданием, в своем коммерческом предложении следует заполнить поле АНАЛОГ 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 продукции, тип, марка» аналога. Поле «Код материала из справочника Заказчика» в случае предложения Поставщиком аналогов не заполняется.</w:t>
      </w:r>
    </w:p>
    <w:p w:rsidR="00983AE2" w:rsidRDefault="00983AE2"/>
    <w:sectPr w:rsidR="00983AE2" w:rsidSect="00AC0E9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8A395C"/>
    <w:multiLevelType w:val="multilevel"/>
    <w:tmpl w:val="65FAC17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4"/>
      <w:numFmt w:val="decimal"/>
      <w:lvlText w:val="6.%2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lvlText w:val="6.4.%3."/>
      <w:lvlJc w:val="left"/>
      <w:pPr>
        <w:tabs>
          <w:tab w:val="num" w:pos="2694"/>
        </w:tabs>
        <w:ind w:left="269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6.4.2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C0E9A"/>
    <w:rsid w:val="00022519"/>
    <w:rsid w:val="000F2948"/>
    <w:rsid w:val="001E6545"/>
    <w:rsid w:val="005959CE"/>
    <w:rsid w:val="00920A3E"/>
    <w:rsid w:val="00983AE2"/>
    <w:rsid w:val="00AC0E9A"/>
    <w:rsid w:val="00DE32C7"/>
    <w:rsid w:val="00E074B4"/>
    <w:rsid w:val="00EC50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C0E9A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0"/>
    <w:next w:val="a0"/>
    <w:link w:val="10"/>
    <w:qFormat/>
    <w:rsid w:val="00AC0E9A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2,Заголовок 2 Знак1,2 Знак,H2,h2,Б2,RTC,iz2,H2 Знак,Заголовок 21,Numbered text 3,HD2,heading 2,Heading 2 Hidden,Раздел Знак,Level 2 Topic Heading,H21,Major,CHS,H2-Heading 2,l2,Header2,22,heading2,list2,A"/>
    <w:basedOn w:val="a0"/>
    <w:next w:val="a0"/>
    <w:link w:val="22"/>
    <w:qFormat/>
    <w:rsid w:val="00AC0E9A"/>
    <w:pPr>
      <w:keepNext/>
      <w:suppressAutoHyphens/>
      <w:spacing w:before="360" w:after="120" w:line="240" w:lineRule="auto"/>
      <w:ind w:firstLine="0"/>
      <w:jc w:val="left"/>
      <w:outlineLvl w:val="1"/>
    </w:pPr>
    <w:rPr>
      <w:b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1"/>
    <w:link w:val="1"/>
    <w:rsid w:val="00AC0E9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AC0E9A"/>
    <w:rPr>
      <w:rFonts w:asciiTheme="majorHAnsi" w:eastAsiaTheme="majorEastAsia" w:hAnsiTheme="majorHAnsi" w:cstheme="majorBidi"/>
      <w:b/>
      <w:bCs/>
      <w:snapToGrid w:val="0"/>
      <w:color w:val="4F81BD" w:themeColor="accent1"/>
      <w:sz w:val="26"/>
      <w:szCs w:val="26"/>
      <w:lang w:eastAsia="ru-RU"/>
    </w:rPr>
  </w:style>
  <w:style w:type="paragraph" w:customStyle="1" w:styleId="a4">
    <w:name w:val="Таблица шапка"/>
    <w:basedOn w:val="a0"/>
    <w:rsid w:val="00AC0E9A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customStyle="1" w:styleId="a5">
    <w:name w:val="Таблица текст"/>
    <w:basedOn w:val="a0"/>
    <w:rsid w:val="00AC0E9A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a6">
    <w:name w:val="Пункт"/>
    <w:basedOn w:val="a0"/>
    <w:rsid w:val="00AC0E9A"/>
    <w:pPr>
      <w:ind w:firstLine="0"/>
    </w:pPr>
  </w:style>
  <w:style w:type="paragraph" w:customStyle="1" w:styleId="a7">
    <w:name w:val="Подпункт"/>
    <w:basedOn w:val="a6"/>
    <w:rsid w:val="00AC0E9A"/>
  </w:style>
  <w:style w:type="paragraph" w:customStyle="1" w:styleId="21">
    <w:name w:val="Пункт2"/>
    <w:basedOn w:val="a6"/>
    <w:link w:val="23"/>
    <w:rsid w:val="00AC0E9A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">
    <w:name w:val="Подподпункт"/>
    <w:basedOn w:val="a7"/>
    <w:rsid w:val="00AC0E9A"/>
    <w:pPr>
      <w:numPr>
        <w:ilvl w:val="4"/>
        <w:numId w:val="1"/>
      </w:numPr>
    </w:pPr>
  </w:style>
  <w:style w:type="character" w:customStyle="1" w:styleId="22">
    <w:name w:val="Заголовок 2 Знак2"/>
    <w:aliases w:val="2 Знак1,Заголовок 2 Знак1 Знак,2 Знак Знак,H2 Знак1,h2 Знак,Б2 Знак,RTC Знак,iz2 Знак,H2 Знак Знак,Заголовок 21 Знак,Numbered text 3 Знак,HD2 Знак,heading 2 Знак,Heading 2 Hidden Знак,Раздел Знак Знак,Level 2 Topic Heading Знак,l2 Знак"/>
    <w:link w:val="2"/>
    <w:rsid w:val="00AC0E9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customStyle="1" w:styleId="23">
    <w:name w:val="Пункт2 Знак"/>
    <w:link w:val="21"/>
    <w:rsid w:val="00AC0E9A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719</Words>
  <Characters>4103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Maslov.EV</dc:creator>
  <cp:lastModifiedBy>Maslov.EV</cp:lastModifiedBy>
  <cp:revision>3</cp:revision>
  <dcterms:created xsi:type="dcterms:W3CDTF">2013-06-06T05:04:00Z</dcterms:created>
  <dcterms:modified xsi:type="dcterms:W3CDTF">2013-06-06T10:36:00Z</dcterms:modified>
</cp:coreProperties>
</file>